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7" w:rsidRDefault="001F009E" w:rsidP="00511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Удельный вес организаций,</w:t>
      </w:r>
      <w:r w:rsidR="00990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использовавших специальные</w:t>
      </w:r>
      <w:r w:rsidR="00990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средства</w:t>
      </w:r>
    </w:p>
    <w:p w:rsidR="00990E26" w:rsidRPr="00B13517" w:rsidRDefault="00990E26" w:rsidP="00511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13517">
        <w:rPr>
          <w:rFonts w:ascii="Times New Roman" w:eastAsia="Times New Roman" w:hAnsi="Times New Roman" w:cs="Times New Roman"/>
          <w:bCs/>
          <w:lang w:eastAsia="ru-RU"/>
        </w:rPr>
        <w:t xml:space="preserve">(в процентах от общего числа обследованных организаций) </w:t>
      </w:r>
    </w:p>
    <w:p w:rsidR="00A50A1E" w:rsidRDefault="00A50A1E" w:rsidP="00511B2D">
      <w:pPr>
        <w:spacing w:before="30" w:after="30"/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834030" w:rsidRPr="00834030" w:rsidTr="00834030">
        <w:tc>
          <w:tcPr>
            <w:tcW w:w="8080" w:type="dxa"/>
          </w:tcPr>
          <w:p w:rsidR="00834030" w:rsidRPr="00834030" w:rsidRDefault="00834030" w:rsidP="00334D7C">
            <w:pPr>
              <w:spacing w:before="80" w:after="8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4030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834030" w:rsidRPr="00834030" w:rsidTr="00834030">
        <w:tc>
          <w:tcPr>
            <w:tcW w:w="8080" w:type="dxa"/>
          </w:tcPr>
          <w:p w:rsidR="00834030" w:rsidRPr="00834030" w:rsidRDefault="00834030" w:rsidP="00334D7C">
            <w:pPr>
              <w:spacing w:before="80" w:after="80" w:line="36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34030">
              <w:rPr>
                <w:rFonts w:ascii="Times New Roman" w:hAnsi="Times New Roman" w:cs="Times New Roman"/>
                <w:b/>
              </w:rPr>
              <w:t xml:space="preserve">Организации, использовавшие специальные программные средства всего, </w:t>
            </w:r>
          </w:p>
          <w:p w:rsidR="00834030" w:rsidRPr="00834030" w:rsidRDefault="00834030" w:rsidP="00334D7C">
            <w:pPr>
              <w:spacing w:before="80" w:after="80" w:line="360" w:lineRule="auto"/>
              <w:ind w:left="170"/>
              <w:rPr>
                <w:rFonts w:ascii="Times New Roman" w:hAnsi="Times New Roman" w:cs="Times New Roman"/>
                <w:b/>
              </w:rPr>
            </w:pPr>
            <w:r w:rsidRPr="00834030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4030">
              <w:rPr>
                <w:rFonts w:ascii="Times New Roman" w:hAnsi="Times New Roman" w:cs="Times New Roman"/>
                <w:b/>
              </w:rPr>
              <w:t>64,0</w:t>
            </w:r>
          </w:p>
        </w:tc>
      </w:tr>
      <w:bookmarkEnd w:id="0"/>
      <w:tr w:rsidR="00834030" w:rsidRPr="00334D7C" w:rsidTr="00834030">
        <w:trPr>
          <w:trHeight w:val="516"/>
        </w:trPr>
        <w:tc>
          <w:tcPr>
            <w:tcW w:w="8080" w:type="dxa"/>
            <w:tcBorders>
              <w:bottom w:val="single" w:sz="4" w:space="0" w:color="auto"/>
            </w:tcBorders>
          </w:tcPr>
          <w:p w:rsidR="00834030" w:rsidRPr="00334D7C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334D7C">
              <w:rPr>
                <w:rFonts w:ascii="Times New Roman" w:hAnsi="Times New Roman" w:cs="Times New Roman"/>
              </w:rPr>
              <w:t>для научных исследований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3,8</w:t>
            </w:r>
          </w:p>
        </w:tc>
      </w:tr>
      <w:tr w:rsidR="00834030" w:rsidRPr="00334D7C" w:rsidTr="00834030">
        <w:trPr>
          <w:trHeight w:val="516"/>
        </w:trPr>
        <w:tc>
          <w:tcPr>
            <w:tcW w:w="8080" w:type="dxa"/>
            <w:tcBorders>
              <w:bottom w:val="single" w:sz="4" w:space="0" w:color="auto"/>
            </w:tcBorders>
          </w:tcPr>
          <w:p w:rsidR="00834030" w:rsidRPr="00334D7C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334D7C">
              <w:rPr>
                <w:rFonts w:ascii="Times New Roman" w:hAnsi="Times New Roman" w:cs="Times New Roman"/>
              </w:rPr>
              <w:t>для проектирования/ моделирования (CAD/CAE/CAM/CAO)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9,6</w:t>
            </w:r>
          </w:p>
        </w:tc>
      </w:tr>
      <w:tr w:rsidR="00834030" w:rsidRPr="00334D7C" w:rsidTr="00834030">
        <w:tc>
          <w:tcPr>
            <w:tcW w:w="8080" w:type="dxa"/>
          </w:tcPr>
          <w:p w:rsidR="00834030" w:rsidRPr="00334D7C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334D7C">
              <w:rPr>
                <w:rFonts w:ascii="Times New Roman" w:hAnsi="Times New Roman" w:cs="Times New Roman"/>
              </w:rPr>
              <w:t xml:space="preserve">для управления автоматизированным производством и/или отдельными техническими средствами и технологическими процессами 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5,4</w:t>
            </w:r>
          </w:p>
        </w:tc>
      </w:tr>
      <w:tr w:rsidR="00834030" w:rsidRPr="00334D7C" w:rsidTr="00834030">
        <w:tc>
          <w:tcPr>
            <w:tcW w:w="8080" w:type="dxa"/>
          </w:tcPr>
          <w:p w:rsidR="00834030" w:rsidRPr="00334D7C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334D7C">
              <w:rPr>
                <w:rFonts w:ascii="Times New Roman" w:hAnsi="Times New Roman" w:cs="Times New Roman"/>
              </w:rPr>
              <w:t>для управления закупками товаров (работ, услуг)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20,9</w:t>
            </w:r>
          </w:p>
        </w:tc>
      </w:tr>
      <w:tr w:rsidR="00834030" w:rsidRPr="00334D7C" w:rsidTr="00834030">
        <w:tc>
          <w:tcPr>
            <w:tcW w:w="8080" w:type="dxa"/>
          </w:tcPr>
          <w:p w:rsidR="00834030" w:rsidRPr="00334D7C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334D7C">
              <w:rPr>
                <w:rFonts w:ascii="Times New Roman" w:hAnsi="Times New Roman" w:cs="Times New Roman"/>
              </w:rPr>
              <w:t>для управления продажами товаров (работ, услуг)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18,8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для управления складом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15,5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для осуществления финансовых расчетов в электронном виде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44,5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для предоставления доступа к базам данных через глобальные информационные сети, включая Интернет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18,6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для обеспечения информационной безопасности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34,3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электронные справочно-правовые системы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45,4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proofErr w:type="gramStart"/>
            <w:r w:rsidRPr="00A81095">
              <w:rPr>
                <w:rFonts w:ascii="Times New Roman" w:hAnsi="Times New Roman" w:cs="Times New Roman"/>
              </w:rPr>
              <w:t>С</w:t>
            </w:r>
            <w:proofErr w:type="gramEnd"/>
            <w:r w:rsidRPr="00A81095">
              <w:rPr>
                <w:rFonts w:ascii="Times New Roman" w:hAnsi="Times New Roman" w:cs="Times New Roman"/>
              </w:rPr>
              <w:t>RM – системы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13,8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ERP – системы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13,8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SCM – системы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3,0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HRIS – системы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3,6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PLM / PDM системы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2,4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редакционно-издательские системы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4,8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обучающие программы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11,1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системы электронного документооборота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51,6</w:t>
            </w:r>
          </w:p>
        </w:tc>
      </w:tr>
      <w:tr w:rsidR="00834030" w:rsidRPr="00A81095" w:rsidTr="00834030">
        <w:tc>
          <w:tcPr>
            <w:tcW w:w="8080" w:type="dxa"/>
          </w:tcPr>
          <w:p w:rsidR="00834030" w:rsidRPr="00A81095" w:rsidRDefault="00834030" w:rsidP="00334D7C">
            <w:pPr>
              <w:spacing w:before="80" w:after="80" w:line="360" w:lineRule="auto"/>
              <w:ind w:left="340"/>
              <w:rPr>
                <w:rFonts w:ascii="Times New Roman" w:hAnsi="Times New Roman" w:cs="Times New Roman"/>
              </w:rPr>
            </w:pPr>
            <w:r w:rsidRPr="00A81095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276" w:type="dxa"/>
            <w:vAlign w:val="bottom"/>
          </w:tcPr>
          <w:p w:rsidR="00834030" w:rsidRPr="00834030" w:rsidRDefault="00834030" w:rsidP="00834030">
            <w:pPr>
              <w:jc w:val="right"/>
              <w:rPr>
                <w:rFonts w:ascii="Times New Roman" w:hAnsi="Times New Roman" w:cs="Times New Roman"/>
              </w:rPr>
            </w:pPr>
            <w:r w:rsidRPr="00834030">
              <w:rPr>
                <w:rFonts w:ascii="Times New Roman" w:hAnsi="Times New Roman" w:cs="Times New Roman"/>
              </w:rPr>
              <w:t>17,7</w:t>
            </w:r>
          </w:p>
        </w:tc>
      </w:tr>
    </w:tbl>
    <w:p w:rsidR="00074C77" w:rsidRDefault="00074C77" w:rsidP="009D2454">
      <w:pPr>
        <w:spacing w:before="100" w:after="100"/>
      </w:pPr>
    </w:p>
    <w:sectPr w:rsidR="00074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01" w:rsidRDefault="00975E01" w:rsidP="00AB1BFD">
      <w:pPr>
        <w:spacing w:after="0" w:line="240" w:lineRule="auto"/>
      </w:pPr>
      <w:r>
        <w:separator/>
      </w:r>
    </w:p>
  </w:endnote>
  <w:endnote w:type="continuationSeparator" w:id="0">
    <w:p w:rsidR="00975E01" w:rsidRDefault="00975E01" w:rsidP="00AB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0" w:rsidRDefault="00F143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FD" w:rsidRDefault="00AB1BFD" w:rsidP="00AB1BFD">
    <w:pPr>
      <w:pStyle w:val="a8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74F63" wp14:editId="5F7D46EE">
              <wp:simplePos x="0" y="0"/>
              <wp:positionH relativeFrom="column">
                <wp:posOffset>25937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05pt;margin-top:4.6pt;width:199.3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34TgIAALIEAAAOAAAAZHJzL2Uyb0RvYy54bWysVE1v2zAMvQ/YfxB0T22nTpMYdYrCTnbp&#10;1gDtfoAqybEwWRIkJXYw7L+PkpNs2S7FsBwUfZCP5OOj7x+GTqIDt05oVeLsJsWIK6qZULsSf33d&#10;TBYYOU8UI1IrXuIjd/hh9fHDfW8KPtWtloxbBCDKFb0pceu9KZLE0ZZ3xN1owxU8Ntp2xMPR7hJm&#10;SQ/onUymaXqX9NoyYzXlzsFtPT7iVcRvGk79c9M47pEsMeTm42rj+hbWZHVPip0lphX0lAb5hyw6&#10;IhQEvUDVxBO0t+IvqE5Qq51u/A3VXaKbRlAea4BqsvSPal5aYnisBchx5kKT+3+w9Mtha5Fg0DuM&#10;FOmgRY97r2NklAV6euMKsKrU1oYC6aBezJOm3xxSumqJ2vFo/Ho04Bs9kiuXcHAGgrz1nzUDGwL4&#10;kauhsV2ABBbQEFtyvLSEDx5RuJzObrN5PsOIwls2ny9iyxJSnJ2Ndf4T1x0KmxI7b4nYtb7SSkHz&#10;tc1iKHJ4ch6KAcezQ4is9EZIGTUgFepLvJxNZ9HBaSlYeAxmUY28khYdCOjIDyOo3HdQ0XiXpeE3&#10;ygnuQXTj/TndC0TM4Qrd6r1iMYeWE7ZWDPnIpYKBwSGpjjOMJIf5Crto6YmQ77GEeqUKJQCfwMBp&#10;Nyrz+zJdrhfrRT7Jp3frSZ7W9eRxU+WTu002n9W3dVXV2Y/ARpYXrWCMq0DIeUqy/H0qPM3rqO/L&#10;nFyYT67RIz2Q7Pk/Jh0FFTQ0qvFNs+PWhm4GbcFgROPTEIfJ+/0crX59alY/AQAA//8DAFBLAwQU&#10;AAYACAAAACEAq95U5toAAAAGAQAADwAAAGRycy9kb3ducmV2LnhtbEyPQUsDMRCF74L/IYzgzSZd&#10;iui62SKVIuipVeg13Yy7wWSybNJu9Nc7nvQ4vI/3vmnWJXhxxim5SBqWCwUCqYvWUa/h/W17cwci&#10;ZUPW+Eio4QsTrNvLi8bUNs60w/M+94JLKNVGw5DzWEuZugGDSYs4InH2EadgMp9TL+1kZi4PXlZK&#10;3cpgHPHCYEbcDNh97k9BQzqMpbgXV9H303zYvT5vk994ra+vyuMDiIwl/8Hwq8/q0LLTMZ7IJuE1&#10;rJYMarivQHC6UhU/cmSsUiDbRv7Xb38AAAD//wMAUEsBAi0AFAAGAAgAAAAhALaDOJL+AAAA4QEA&#10;ABMAAAAAAAAAAAAAAAAAAAAAAFtDb250ZW50X1R5cGVzXS54bWxQSwECLQAUAAYACAAAACEAOP0h&#10;/9YAAACUAQAACwAAAAAAAAAAAAAAAAAvAQAAX3JlbHMvLnJlbHNQSwECLQAUAAYACAAAACEATc3N&#10;+E4CAACyBAAADgAAAAAAAAAAAAAAAAAuAgAAZHJzL2Uyb0RvYy54bWxQSwECLQAUAAYACAAAACEA&#10;q95U5toAAAAGAQAADwAAAAAAAAAAAAAAAACoBAAAZHJzL2Rvd25yZXYueG1sUEsFBgAAAAAEAAQA&#10;8wAAAK8FAAAAAA==&#10;" strokecolor="black [3213]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6FA9D" wp14:editId="6099574A">
              <wp:simplePos x="0" y="0"/>
              <wp:positionH relativeFrom="column">
                <wp:posOffset>3579593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81.85pt;margin-top:5.3pt;width:182.0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sMwIAAHo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MVKk&#10;hxE97b2OmVEe6BmMK8CrUlsbGqRH9WKeNf3mkNJVR1TLo/PryUBsFiKSu5BwcAaS7IZPmoEPAfzI&#10;1bGxfYAEFtAxjuR0Gwk/ekThYz7J8nQyw4iCbTHLZzEBKa6xxjr/kesehU2JnbdEtJ2vtFIwe22z&#10;mIkcnp0PlZHiGhASK70RUkYJSIWGS4JgcVoKFozxYNtdJS06kCCi+FyquHOzeq9YBOs4YWvFkI+c&#10;KBA+Dug9ZxhJDvck7KKnJ0K+xRMKlyrUArxAK5fdWWHfF+liPV/Pp6Np/rAeTdO6Hj1tqunoYZN9&#10;mNWTuqrq7EfgIZsWnWCMq9DZVe3Z9G1quty7s05ver9RmNyjR66h2Os7Fh2FEbRwVtVOs9PWhrEE&#10;jYDAo/PlMoYb9Ps5ev36Zax+AgAA//8DAFBLAwQUAAYACAAAACEACft3rt4AAAAJAQAADwAAAGRy&#10;cy9kb3ducmV2LnhtbEyPwU7DMBBE70j8g7VIXBC1E9SUpnGqCokDR9pKXN14mwTidRQ7TejXs5zg&#10;uDNPszPFdnaduOAQWk8akoUCgVR521Kt4Xh4fXwGEaIhazpPqOEbA2zL25vC5NZP9I6XfawFh1DI&#10;jYYmxj6XMlQNOhMWvkdi7+wHZyKfQy3tYCYOd51MlcqkMy3xh8b0+NJg9bUfnQYM4zJRu7Wrj2/X&#10;6eEjvX5O/UHr+7t5twERcY5/MPzW5+pQcqeTH8kG0WlYZk8rRtlQGQgG1umKt5xYSBOQZSH/Lyh/&#10;AAAA//8DAFBLAQItABQABgAIAAAAIQC2gziS/gAAAOEBAAATAAAAAAAAAAAAAAAAAAAAAABbQ29u&#10;dGVudF9UeXBlc10ueG1sUEsBAi0AFAAGAAgAAAAhADj9If/WAAAAlAEAAAsAAAAAAAAAAAAAAAAA&#10;LwEAAF9yZWxzLy5yZWxzUEsBAi0AFAAGAAgAAAAhACKfPewzAgAAegQAAA4AAAAAAAAAAAAAAAAA&#10;LgIAAGRycy9lMm9Eb2MueG1sUEsBAi0AFAAGAAgAAAAhAAn7d67eAAAACQEAAA8AAAAAAAAAAAAA&#10;AAAAjQQAAGRycy9kb3ducmV2LnhtbFBLBQYAAAAABAAEAPMAAACYBQAAAAA=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</w:t>
    </w:r>
    <w:r w:rsidR="00F143C0">
      <w:rPr>
        <w:rFonts w:ascii="Times New Roman" w:hAnsi="Times New Roman"/>
        <w:sz w:val="20"/>
        <w:szCs w:val="20"/>
      </w:rPr>
      <w:t>информация по городу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0" w:rsidRDefault="00F143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01" w:rsidRDefault="00975E01" w:rsidP="00AB1BFD">
      <w:pPr>
        <w:spacing w:after="0" w:line="240" w:lineRule="auto"/>
      </w:pPr>
      <w:r>
        <w:separator/>
      </w:r>
    </w:p>
  </w:footnote>
  <w:footnote w:type="continuationSeparator" w:id="0">
    <w:p w:rsidR="00975E01" w:rsidRDefault="00975E01" w:rsidP="00AB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0" w:rsidRDefault="00F143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0" w:rsidRDefault="00F143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0" w:rsidRDefault="00F143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7"/>
    <w:rsid w:val="00074C77"/>
    <w:rsid w:val="00157917"/>
    <w:rsid w:val="001C35AB"/>
    <w:rsid w:val="001F009E"/>
    <w:rsid w:val="0028225C"/>
    <w:rsid w:val="00334D7C"/>
    <w:rsid w:val="00411DAE"/>
    <w:rsid w:val="00511B2D"/>
    <w:rsid w:val="00547950"/>
    <w:rsid w:val="005C2598"/>
    <w:rsid w:val="005D330F"/>
    <w:rsid w:val="00667E5F"/>
    <w:rsid w:val="00834030"/>
    <w:rsid w:val="008B0E3C"/>
    <w:rsid w:val="00975E01"/>
    <w:rsid w:val="00990E26"/>
    <w:rsid w:val="009B436D"/>
    <w:rsid w:val="009D2454"/>
    <w:rsid w:val="00A043F6"/>
    <w:rsid w:val="00A50A1E"/>
    <w:rsid w:val="00A81095"/>
    <w:rsid w:val="00AB1BFD"/>
    <w:rsid w:val="00AC6DC9"/>
    <w:rsid w:val="00B13517"/>
    <w:rsid w:val="00B6041A"/>
    <w:rsid w:val="00C21F9F"/>
    <w:rsid w:val="00D245EB"/>
    <w:rsid w:val="00DF5CCF"/>
    <w:rsid w:val="00E069B5"/>
    <w:rsid w:val="00E73976"/>
    <w:rsid w:val="00ED459D"/>
    <w:rsid w:val="00F00A24"/>
    <w:rsid w:val="00F05851"/>
    <w:rsid w:val="00F143C0"/>
    <w:rsid w:val="00F24C47"/>
    <w:rsid w:val="00F4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BFD"/>
  </w:style>
  <w:style w:type="paragraph" w:styleId="a8">
    <w:name w:val="footer"/>
    <w:basedOn w:val="a"/>
    <w:link w:val="a9"/>
    <w:uiPriority w:val="99"/>
    <w:unhideWhenUsed/>
    <w:rsid w:val="00AB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BFD"/>
  </w:style>
  <w:style w:type="paragraph" w:styleId="aa">
    <w:name w:val="footnote text"/>
    <w:basedOn w:val="a"/>
    <w:link w:val="ab"/>
    <w:uiPriority w:val="99"/>
    <w:semiHidden/>
    <w:unhideWhenUsed/>
    <w:rsid w:val="009B436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B43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B436D"/>
    <w:rPr>
      <w:vertAlign w:val="superscript"/>
    </w:rPr>
  </w:style>
  <w:style w:type="paragraph" w:customStyle="1" w:styleId="ConsPlusNormal">
    <w:name w:val="ConsPlusNormal"/>
    <w:rsid w:val="009D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BFD"/>
  </w:style>
  <w:style w:type="paragraph" w:styleId="a8">
    <w:name w:val="footer"/>
    <w:basedOn w:val="a"/>
    <w:link w:val="a9"/>
    <w:uiPriority w:val="99"/>
    <w:unhideWhenUsed/>
    <w:rsid w:val="00AB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BFD"/>
  </w:style>
  <w:style w:type="paragraph" w:styleId="aa">
    <w:name w:val="footnote text"/>
    <w:basedOn w:val="a"/>
    <w:link w:val="ab"/>
    <w:uiPriority w:val="99"/>
    <w:semiHidden/>
    <w:unhideWhenUsed/>
    <w:rsid w:val="009B436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B43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B436D"/>
    <w:rPr>
      <w:vertAlign w:val="superscript"/>
    </w:rPr>
  </w:style>
  <w:style w:type="paragraph" w:customStyle="1" w:styleId="ConsPlusNormal">
    <w:name w:val="ConsPlusNormal"/>
    <w:rsid w:val="009D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8837-4A19-4C7D-9A33-A84F9E9D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Асманкина Ирина Геннадьевна</cp:lastModifiedBy>
  <cp:revision>8</cp:revision>
  <cp:lastPrinted>2021-11-17T08:24:00Z</cp:lastPrinted>
  <dcterms:created xsi:type="dcterms:W3CDTF">2021-11-16T15:16:00Z</dcterms:created>
  <dcterms:modified xsi:type="dcterms:W3CDTF">2021-12-07T07:22:00Z</dcterms:modified>
</cp:coreProperties>
</file>